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firstLine="0" w:firstLineChars="0"/>
        <w:rPr>
          <w:rFonts w:ascii="仿宋" w:hAnsi="仿宋" w:eastAsia="仿宋" w:cs="仿宋"/>
          <w:b/>
          <w:bCs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sz w:val="32"/>
          <w:szCs w:val="32"/>
        </w:rPr>
        <w:t>附件1：</w:t>
      </w:r>
    </w:p>
    <w:p>
      <w:pPr>
        <w:pStyle w:val="3"/>
        <w:ind w:firstLine="0" w:firstLineChars="0"/>
        <w:jc w:val="center"/>
        <w:rPr>
          <w:rFonts w:ascii="仿宋" w:hAnsi="仿宋" w:eastAsia="仿宋" w:cs="仿宋"/>
          <w:b/>
          <w:bCs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sz w:val="32"/>
          <w:szCs w:val="32"/>
        </w:rPr>
        <w:t>福州软件职业技术学院教学秩序巡</w:t>
      </w:r>
      <w:r>
        <w:rPr>
          <w:rFonts w:hint="eastAsia" w:ascii="仿宋" w:hAnsi="仿宋" w:eastAsia="仿宋" w:cs="仿宋"/>
          <w:b/>
          <w:bCs/>
          <w:color w:val="333333"/>
          <w:sz w:val="32"/>
          <w:szCs w:val="32"/>
          <w:lang w:val="en-US" w:eastAsia="zh-CN"/>
        </w:rPr>
        <w:t>查</w:t>
      </w:r>
      <w:r>
        <w:rPr>
          <w:rFonts w:hint="eastAsia" w:ascii="仿宋" w:hAnsi="仿宋" w:eastAsia="仿宋" w:cs="仿宋"/>
          <w:b/>
          <w:bCs/>
          <w:color w:val="333333"/>
          <w:sz w:val="32"/>
          <w:szCs w:val="32"/>
        </w:rPr>
        <w:t>记录表</w:t>
      </w:r>
    </w:p>
    <w:p>
      <w:pPr>
        <w:pStyle w:val="3"/>
        <w:ind w:firstLine="0" w:firstLineChars="0"/>
        <w:rPr>
          <w:rFonts w:ascii="仿宋" w:hAnsi="仿宋" w:eastAsia="仿宋" w:cs="仿宋"/>
          <w:color w:val="333333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年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月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日    第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周    星期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 xml:space="preserve">   节次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</w:rPr>
        <w:t xml:space="preserve">    </w:t>
      </w:r>
    </w:p>
    <w:p>
      <w:pPr>
        <w:pStyle w:val="3"/>
        <w:ind w:firstLine="0" w:firstLineChars="0"/>
        <w:rPr>
          <w:rFonts w:ascii="仿宋" w:hAnsi="仿宋" w:eastAsia="仿宋" w:cs="仿宋"/>
          <w:color w:val="333333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巡课人员：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</w:rPr>
        <w:t xml:space="preserve">                                           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77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74" w:hRule="atLeast"/>
        </w:trPr>
        <w:tc>
          <w:tcPr>
            <w:tcW w:w="813" w:type="dxa"/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 w:cs="仿宋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</w:rPr>
              <w:t>整体情况</w:t>
            </w:r>
          </w:p>
        </w:tc>
        <w:tc>
          <w:tcPr>
            <w:tcW w:w="8247" w:type="dxa"/>
          </w:tcPr>
          <w:p>
            <w:pPr>
              <w:pStyle w:val="3"/>
              <w:ind w:firstLine="0" w:firstLineChars="0"/>
              <w:rPr>
                <w:rFonts w:ascii="仿宋" w:hAnsi="仿宋" w:eastAsia="仿宋" w:cs="仿宋"/>
                <w:color w:val="333333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4" w:hRule="atLeast"/>
        </w:trPr>
        <w:tc>
          <w:tcPr>
            <w:tcW w:w="813" w:type="dxa"/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 w:cs="仿宋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</w:rPr>
              <w:t>存在问题</w:t>
            </w:r>
          </w:p>
        </w:tc>
        <w:tc>
          <w:tcPr>
            <w:tcW w:w="8247" w:type="dxa"/>
          </w:tcPr>
          <w:p>
            <w:pPr>
              <w:pStyle w:val="3"/>
              <w:ind w:firstLine="0" w:firstLineChars="0"/>
              <w:rPr>
                <w:rFonts w:ascii="仿宋" w:hAnsi="仿宋" w:eastAsia="仿宋" w:cs="仿宋"/>
                <w:color w:val="333333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4" w:hRule="atLeast"/>
        </w:trPr>
        <w:tc>
          <w:tcPr>
            <w:tcW w:w="813" w:type="dxa"/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 w:cs="仿宋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</w:rPr>
              <w:t>反馈</w:t>
            </w:r>
          </w:p>
        </w:tc>
        <w:tc>
          <w:tcPr>
            <w:tcW w:w="8247" w:type="dxa"/>
          </w:tcPr>
          <w:p>
            <w:pPr>
              <w:pStyle w:val="3"/>
              <w:ind w:firstLine="0" w:firstLineChars="0"/>
              <w:rPr>
                <w:rFonts w:ascii="仿宋" w:hAnsi="仿宋" w:eastAsia="仿宋" w:cs="仿宋"/>
                <w:color w:val="333333"/>
                <w:sz w:val="32"/>
                <w:szCs w:val="3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0ZTllMjkyMWU2NzIzOWM5ZTY4NTBkYjkxNWEwMWEifQ=="/>
  </w:docVars>
  <w:rsids>
    <w:rsidRoot w:val="64696CC3"/>
    <w:rsid w:val="64696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1"/>
    <w:qFormat/>
    <w:uiPriority w:val="0"/>
    <w:pPr>
      <w:widowControl w:val="0"/>
      <w:spacing w:after="12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 First Indent"/>
    <w:qFormat/>
    <w:uiPriority w:val="0"/>
    <w:pPr>
      <w:widowControl w:val="0"/>
      <w:spacing w:after="120"/>
      <w:ind w:firstLine="420" w:firstLineChars="100"/>
      <w:jc w:val="both"/>
    </w:pPr>
    <w:rPr>
      <w:rFonts w:ascii="Calibri" w:hAnsi="Calibri" w:eastAsia="宋体" w:cs="Times New Roman"/>
      <w:kern w:val="0"/>
      <w:sz w:val="20"/>
      <w:szCs w:val="20"/>
      <w:lang w:val="en-US" w:eastAsia="zh-CN" w:bidi="ar-SA"/>
    </w:rPr>
  </w:style>
  <w:style w:type="table" w:styleId="5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2024-03-15T10:49:00Z</dcterms:created>
  <dc:creator>造学</dc:creator>
  <cp:lastModifiedBy>造学</cp:lastModifiedBy>
  <dcterms:modified xsi:type="dcterms:W3CDTF">2024-03-15T10:49:22Z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77921FBD0F0B4C6390D006BBA47C4A50_11</vt:lpwstr>
  </property>
</Properties>
</file>